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4F03" w14:textId="2C80909B" w:rsidR="00DF2DE1" w:rsidRDefault="00DF2DE1" w:rsidP="00DF2DE1">
      <w:pPr>
        <w:tabs>
          <w:tab w:val="left" w:pos="270"/>
          <w:tab w:val="center" w:pos="2797"/>
        </w:tabs>
        <w:rPr>
          <w:b/>
          <w:i/>
        </w:rPr>
      </w:pPr>
      <w:r>
        <w:rPr>
          <w:b/>
          <w:i/>
          <w:noProof/>
          <w:lang w:val="en-US" w:eastAsia="en-US"/>
        </w:rPr>
        <mc:AlternateContent>
          <mc:Choice Requires="wps">
            <w:drawing>
              <wp:anchor distT="0" distB="0" distL="114300" distR="114300" simplePos="0" relativeHeight="251659264" behindDoc="0" locked="0" layoutInCell="1" allowOverlap="1" wp14:anchorId="057300B8" wp14:editId="2AAC3BD8">
                <wp:simplePos x="0" y="0"/>
                <wp:positionH relativeFrom="column">
                  <wp:posOffset>-450215</wp:posOffset>
                </wp:positionH>
                <wp:positionV relativeFrom="paragraph">
                  <wp:posOffset>-10795</wp:posOffset>
                </wp:positionV>
                <wp:extent cx="5322570" cy="0"/>
                <wp:effectExtent l="6985" t="9525" r="1397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B1748" id="_x0000_t32" coordsize="21600,21600" o:spt="32" o:oned="t" path="m,l21600,21600e" filled="f">
                <v:path arrowok="t" fillok="f" o:connecttype="none"/>
                <o:lock v:ext="edit" shapetype="t"/>
              </v:shapetype>
              <v:shape id="Düz Ok Bağlayıcısı 1" o:spid="_x0000_s1026" type="#_x0000_t32" style="position:absolute;margin-left:-35.45pt;margin-top:-.85pt;width:41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" strokecolor="red"/>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DF2DE1" w:rsidRPr="00905CA0" w14:paraId="09507786" w14:textId="77777777" w:rsidTr="004771C5">
        <w:tc>
          <w:tcPr>
            <w:tcW w:w="6803" w:type="dxa"/>
            <w:shd w:val="clear" w:color="auto" w:fill="auto"/>
          </w:tcPr>
          <w:p w14:paraId="22B6FA76" w14:textId="77777777" w:rsidR="00DF2DE1" w:rsidRPr="00905CA0" w:rsidRDefault="00DF2DE1" w:rsidP="004771C5">
            <w:pPr>
              <w:spacing w:line="360" w:lineRule="auto"/>
              <w:jc w:val="center"/>
              <w:rPr>
                <w:b/>
                <w:i/>
              </w:rPr>
            </w:pPr>
            <w:r w:rsidRPr="00905CA0">
              <w:rPr>
                <w:b/>
                <w:i/>
              </w:rPr>
              <w:t>GÜMÜŞHANE ÜNİVERSİTESİ</w:t>
            </w:r>
          </w:p>
          <w:p w14:paraId="60B34892" w14:textId="77777777" w:rsidR="00DF2DE1" w:rsidRPr="00905CA0" w:rsidRDefault="00DF2DE1" w:rsidP="004771C5">
            <w:pPr>
              <w:spacing w:line="360" w:lineRule="auto"/>
              <w:jc w:val="center"/>
              <w:rPr>
                <w:b/>
                <w:i/>
              </w:rPr>
            </w:pPr>
            <w:r w:rsidRPr="00905CA0">
              <w:rPr>
                <w:b/>
                <w:i/>
              </w:rPr>
              <w:t>LİSANSÜSTÜ EĞİTİM ENSTİTÜSÜ</w:t>
            </w:r>
          </w:p>
          <w:p w14:paraId="58F402B9" w14:textId="77777777" w:rsidR="00DF2DE1" w:rsidRPr="00905CA0" w:rsidRDefault="00DF2DE1" w:rsidP="004771C5">
            <w:pPr>
              <w:spacing w:line="360" w:lineRule="auto"/>
              <w:jc w:val="center"/>
              <w:rPr>
                <w:b/>
                <w:i/>
              </w:rPr>
            </w:pPr>
            <w:r>
              <w:rPr>
                <w:b/>
                <w:i/>
              </w:rPr>
              <w:t>FELSEFE</w:t>
            </w:r>
            <w:r w:rsidRPr="00905CA0">
              <w:rPr>
                <w:b/>
                <w:i/>
              </w:rPr>
              <w:t xml:space="preserve"> ANABİLİM DALI</w:t>
            </w:r>
          </w:p>
          <w:p w14:paraId="24194C73" w14:textId="77777777" w:rsidR="00DF2DE1" w:rsidRPr="00905CA0" w:rsidRDefault="00DF2DE1" w:rsidP="004771C5">
            <w:pPr>
              <w:spacing w:line="360" w:lineRule="auto"/>
              <w:jc w:val="center"/>
              <w:rPr>
                <w:b/>
                <w:i/>
              </w:rPr>
            </w:pPr>
          </w:p>
          <w:p w14:paraId="79969810" w14:textId="77777777" w:rsidR="00DF2DE1" w:rsidRPr="00905CA0" w:rsidRDefault="00DF2DE1" w:rsidP="004771C5">
            <w:pPr>
              <w:spacing w:line="360" w:lineRule="auto"/>
              <w:jc w:val="center"/>
              <w:rPr>
                <w:b/>
                <w:i/>
              </w:rPr>
            </w:pPr>
            <w:r>
              <w:rPr>
                <w:b/>
                <w:i/>
              </w:rPr>
              <w:t xml:space="preserve">Felsefe </w:t>
            </w:r>
            <w:r w:rsidRPr="00905CA0">
              <w:rPr>
                <w:b/>
                <w:i/>
              </w:rPr>
              <w:t xml:space="preserve">Anabilim Dalı </w:t>
            </w:r>
          </w:p>
          <w:p w14:paraId="2154982C" w14:textId="77777777" w:rsidR="00DF2DE1" w:rsidRPr="00905CA0" w:rsidRDefault="00DF2DE1" w:rsidP="004771C5">
            <w:pPr>
              <w:spacing w:line="360" w:lineRule="auto"/>
              <w:jc w:val="center"/>
              <w:rPr>
                <w:b/>
                <w:i/>
              </w:rPr>
            </w:pPr>
            <w:r>
              <w:rPr>
                <w:b/>
                <w:i/>
              </w:rPr>
              <w:t>Yüksek Lisans</w:t>
            </w:r>
          </w:p>
          <w:p w14:paraId="455E9B4A" w14:textId="2DD53F68" w:rsidR="00DF2DE1" w:rsidRPr="00905CA0" w:rsidRDefault="000B1985" w:rsidP="004771C5">
            <w:pPr>
              <w:spacing w:line="360" w:lineRule="auto"/>
              <w:jc w:val="center"/>
              <w:rPr>
                <w:b/>
                <w:i/>
              </w:rPr>
            </w:pPr>
            <w:r>
              <w:rPr>
                <w:b/>
                <w:i/>
              </w:rPr>
              <w:t>Mehmet YÜCEL</w:t>
            </w:r>
            <w:r w:rsidR="00DF2DE1" w:rsidRPr="00905CA0">
              <w:rPr>
                <w:b/>
                <w:i/>
              </w:rPr>
              <w:t>’</w:t>
            </w:r>
            <w:r>
              <w:rPr>
                <w:b/>
                <w:i/>
              </w:rPr>
              <w:t>in</w:t>
            </w:r>
          </w:p>
          <w:p w14:paraId="72996BC0" w14:textId="77777777" w:rsidR="00DF2DE1" w:rsidRPr="00905CA0" w:rsidRDefault="00DF2DE1" w:rsidP="004771C5">
            <w:pPr>
              <w:spacing w:line="360" w:lineRule="auto"/>
              <w:jc w:val="center"/>
              <w:rPr>
                <w:b/>
                <w:i/>
              </w:rPr>
            </w:pPr>
          </w:p>
          <w:p w14:paraId="02C79D63" w14:textId="77777777" w:rsidR="00DF2DE1" w:rsidRPr="00905CA0" w:rsidRDefault="00DF2DE1" w:rsidP="004771C5">
            <w:pPr>
              <w:spacing w:line="360" w:lineRule="auto"/>
              <w:jc w:val="center"/>
              <w:rPr>
                <w:b/>
                <w:i/>
              </w:rPr>
            </w:pPr>
            <w:r>
              <w:rPr>
                <w:b/>
                <w:i/>
              </w:rPr>
              <w:t>Yüksek Lisans</w:t>
            </w:r>
          </w:p>
          <w:p w14:paraId="3EEDA386" w14:textId="77777777" w:rsidR="00DF2DE1" w:rsidRPr="00905CA0" w:rsidRDefault="00DF2DE1" w:rsidP="004771C5">
            <w:pPr>
              <w:spacing w:line="360" w:lineRule="auto"/>
              <w:jc w:val="center"/>
              <w:rPr>
                <w:b/>
                <w:i/>
              </w:rPr>
            </w:pPr>
            <w:r w:rsidRPr="00905CA0">
              <w:rPr>
                <w:b/>
                <w:i/>
              </w:rPr>
              <w:t>Savunma Sınavı</w:t>
            </w:r>
          </w:p>
          <w:p w14:paraId="3DA72D3D" w14:textId="77777777" w:rsidR="00DF2DE1" w:rsidRPr="00905CA0" w:rsidRDefault="00DF2DE1" w:rsidP="004771C5">
            <w:pPr>
              <w:spacing w:line="360" w:lineRule="auto"/>
              <w:jc w:val="center"/>
              <w:rPr>
                <w:b/>
                <w:i/>
              </w:rPr>
            </w:pPr>
          </w:p>
          <w:p w14:paraId="517F5AAC" w14:textId="380CD0B3" w:rsidR="00DF2DE1" w:rsidRPr="00905CA0" w:rsidRDefault="00DF2DE1" w:rsidP="004771C5">
            <w:pPr>
              <w:spacing w:line="360" w:lineRule="auto"/>
              <w:jc w:val="center"/>
              <w:rPr>
                <w:b/>
                <w:i/>
              </w:rPr>
            </w:pPr>
            <w:r>
              <w:rPr>
                <w:b/>
                <w:i/>
              </w:rPr>
              <w:t>Sınav Tarihi</w:t>
            </w:r>
            <w:r>
              <w:rPr>
                <w:b/>
                <w:i/>
              </w:rPr>
              <w:tab/>
              <w:t xml:space="preserve">: </w:t>
            </w:r>
            <w:r w:rsidR="000B1985">
              <w:rPr>
                <w:b/>
                <w:i/>
              </w:rPr>
              <w:t>2</w:t>
            </w:r>
            <w:r w:rsidR="00866D55">
              <w:rPr>
                <w:b/>
                <w:i/>
              </w:rPr>
              <w:t>9</w:t>
            </w:r>
            <w:r>
              <w:rPr>
                <w:b/>
                <w:i/>
              </w:rPr>
              <w:t xml:space="preserve"> /0</w:t>
            </w:r>
            <w:r w:rsidR="000B1985">
              <w:rPr>
                <w:b/>
                <w:i/>
              </w:rPr>
              <w:t>5</w:t>
            </w:r>
            <w:r>
              <w:rPr>
                <w:b/>
                <w:i/>
              </w:rPr>
              <w:t xml:space="preserve"> /202</w:t>
            </w:r>
            <w:r w:rsidR="000B1985">
              <w:rPr>
                <w:b/>
                <w:i/>
              </w:rPr>
              <w:t>5</w:t>
            </w:r>
          </w:p>
          <w:p w14:paraId="1DC64656" w14:textId="3CDD6F08" w:rsidR="00DF2DE1" w:rsidRPr="00860388" w:rsidRDefault="00DF2DE1" w:rsidP="004771C5">
            <w:pPr>
              <w:spacing w:line="360" w:lineRule="auto"/>
              <w:jc w:val="center"/>
              <w:rPr>
                <w:b/>
                <w:i/>
                <w:u w:val="single"/>
              </w:rPr>
            </w:pPr>
            <w:r>
              <w:rPr>
                <w:b/>
                <w:i/>
              </w:rPr>
              <w:t>Sınav Yeri</w:t>
            </w:r>
            <w:r>
              <w:rPr>
                <w:b/>
                <w:i/>
              </w:rPr>
              <w:tab/>
              <w:t xml:space="preserve">: </w:t>
            </w:r>
            <w:r w:rsidR="000B1985" w:rsidRPr="000B1985">
              <w:rPr>
                <w:b/>
                <w:i/>
              </w:rPr>
              <w:t>https://sanalsinif1.gumushane.edu.tr/rooms/9dc-wgq-xkv-9uu/join</w:t>
            </w:r>
          </w:p>
          <w:p w14:paraId="5A852084" w14:textId="4DE6C86B" w:rsidR="00DF2DE1" w:rsidRPr="00905CA0" w:rsidRDefault="00DF2DE1" w:rsidP="004771C5">
            <w:pPr>
              <w:spacing w:line="360" w:lineRule="auto"/>
              <w:jc w:val="center"/>
              <w:rPr>
                <w:b/>
                <w:i/>
              </w:rPr>
            </w:pPr>
            <w:r w:rsidRPr="00905CA0">
              <w:rPr>
                <w:b/>
                <w:i/>
              </w:rPr>
              <w:t>Saat</w:t>
            </w:r>
            <w:r w:rsidRPr="00905CA0">
              <w:rPr>
                <w:b/>
                <w:i/>
              </w:rPr>
              <w:tab/>
              <w:t>:</w:t>
            </w:r>
            <w:r>
              <w:rPr>
                <w:b/>
                <w:i/>
              </w:rPr>
              <w:t xml:space="preserve"> 1</w:t>
            </w:r>
            <w:r w:rsidR="000B1985">
              <w:rPr>
                <w:b/>
                <w:i/>
              </w:rPr>
              <w:t>0</w:t>
            </w:r>
            <w:r>
              <w:rPr>
                <w:b/>
                <w:i/>
              </w:rPr>
              <w:t>:00</w:t>
            </w:r>
          </w:p>
          <w:p w14:paraId="403D4889" w14:textId="77777777" w:rsidR="00DF2DE1" w:rsidRPr="00905CA0" w:rsidRDefault="00DF2DE1" w:rsidP="004771C5">
            <w:pPr>
              <w:spacing w:line="360" w:lineRule="auto"/>
              <w:jc w:val="center"/>
              <w:rPr>
                <w:b/>
                <w:i/>
              </w:rPr>
            </w:pPr>
          </w:p>
          <w:p w14:paraId="0A148EC8" w14:textId="77777777" w:rsidR="00DF2DE1" w:rsidRPr="00905CA0" w:rsidRDefault="00DF2DE1" w:rsidP="004771C5">
            <w:pPr>
              <w:spacing w:line="360" w:lineRule="auto"/>
              <w:jc w:val="center"/>
              <w:rPr>
                <w:b/>
                <w:i/>
              </w:rPr>
            </w:pPr>
            <w:r w:rsidRPr="00905CA0">
              <w:rPr>
                <w:b/>
                <w:i/>
              </w:rPr>
              <w:t>Sınav Jürisi :</w:t>
            </w:r>
          </w:p>
          <w:p w14:paraId="51B64E6B" w14:textId="6888F2C6" w:rsidR="00DF2DE1" w:rsidRDefault="00DF2DE1" w:rsidP="004771C5">
            <w:pPr>
              <w:spacing w:line="360" w:lineRule="auto"/>
              <w:jc w:val="center"/>
              <w:rPr>
                <w:b/>
                <w:i/>
              </w:rPr>
            </w:pPr>
            <w:r w:rsidRPr="00905CA0">
              <w:rPr>
                <w:b/>
                <w:i/>
              </w:rPr>
              <w:t>Doç. Dr.:</w:t>
            </w:r>
            <w:r>
              <w:rPr>
                <w:b/>
                <w:i/>
              </w:rPr>
              <w:t xml:space="preserve"> </w:t>
            </w:r>
            <w:r w:rsidRPr="00A87A41">
              <w:rPr>
                <w:b/>
                <w:i/>
              </w:rPr>
              <w:t>Celal YEŞİLÇAYIR</w:t>
            </w:r>
            <w:r w:rsidRPr="00905CA0">
              <w:rPr>
                <w:b/>
                <w:i/>
              </w:rPr>
              <w:t xml:space="preserve"> (Danışman)</w:t>
            </w:r>
          </w:p>
          <w:p w14:paraId="68D675FC" w14:textId="5477475D" w:rsidR="00DF2DE1" w:rsidRPr="00905CA0" w:rsidRDefault="00DF2DE1" w:rsidP="004771C5">
            <w:pPr>
              <w:spacing w:line="360" w:lineRule="auto"/>
              <w:jc w:val="center"/>
              <w:rPr>
                <w:b/>
                <w:i/>
              </w:rPr>
            </w:pPr>
            <w:r w:rsidRPr="00905CA0">
              <w:rPr>
                <w:b/>
                <w:i/>
              </w:rPr>
              <w:t>Doç. Dr.</w:t>
            </w:r>
            <w:r>
              <w:rPr>
                <w:b/>
                <w:i/>
              </w:rPr>
              <w:t xml:space="preserve">: </w:t>
            </w:r>
            <w:r w:rsidR="000B1985">
              <w:rPr>
                <w:b/>
                <w:i/>
              </w:rPr>
              <w:t>M. Ahmet TÜZEN</w:t>
            </w:r>
          </w:p>
          <w:p w14:paraId="333B69A4" w14:textId="5334D3CD" w:rsidR="00DF2DE1" w:rsidRPr="00905CA0" w:rsidRDefault="000B1985" w:rsidP="000B1985">
            <w:pPr>
              <w:spacing w:line="360" w:lineRule="auto"/>
              <w:rPr>
                <w:b/>
                <w:i/>
              </w:rPr>
            </w:pPr>
            <w:r>
              <w:rPr>
                <w:b/>
                <w:i/>
              </w:rPr>
              <w:t xml:space="preserve">                             </w:t>
            </w:r>
            <w:r w:rsidR="00DF2DE1" w:rsidRPr="00905CA0">
              <w:rPr>
                <w:b/>
                <w:i/>
              </w:rPr>
              <w:t>Dr.</w:t>
            </w:r>
            <w:r>
              <w:rPr>
                <w:b/>
                <w:i/>
              </w:rPr>
              <w:t xml:space="preserve"> Öğr. Üyesi</w:t>
            </w:r>
            <w:r w:rsidR="00DF2DE1">
              <w:rPr>
                <w:b/>
                <w:i/>
              </w:rPr>
              <w:t xml:space="preserve">: </w:t>
            </w:r>
            <w:r>
              <w:rPr>
                <w:b/>
                <w:i/>
              </w:rPr>
              <w:t>M. Fatih IŞIK</w:t>
            </w:r>
          </w:p>
        </w:tc>
      </w:tr>
    </w:tbl>
    <w:p w14:paraId="6F05F2F8" w14:textId="77777777" w:rsidR="00DF2DE1" w:rsidRDefault="00DF2DE1" w:rsidP="00DF2DE1">
      <w:pPr>
        <w:spacing w:line="360" w:lineRule="auto"/>
        <w:jc w:val="center"/>
        <w:rPr>
          <w:b/>
          <w:i/>
        </w:rPr>
      </w:pPr>
    </w:p>
    <w:p w14:paraId="52470323" w14:textId="77777777" w:rsidR="00DF2DE1" w:rsidRDefault="00DF2DE1" w:rsidP="00DF2DE1">
      <w:pPr>
        <w:spacing w:line="360" w:lineRule="auto"/>
        <w:jc w:val="center"/>
        <w:rPr>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tblGrid>
      <w:tr w:rsidR="00DF2DE1" w14:paraId="1D816488" w14:textId="77777777" w:rsidTr="004771C5">
        <w:trPr>
          <w:trHeight w:val="56"/>
        </w:trPr>
        <w:tc>
          <w:tcPr>
            <w:tcW w:w="6765" w:type="dxa"/>
            <w:shd w:val="clear" w:color="auto" w:fill="auto"/>
          </w:tcPr>
          <w:p w14:paraId="277C7B24" w14:textId="5D8622D7" w:rsidR="00AB1001" w:rsidRPr="00F61E35" w:rsidRDefault="00AB1001" w:rsidP="00AB1001">
            <w:pPr>
              <w:spacing w:line="360" w:lineRule="auto"/>
              <w:jc w:val="center"/>
              <w:rPr>
                <w:b/>
                <w:shd w:val="clear" w:color="auto" w:fill="FFFFFF"/>
              </w:rPr>
            </w:pPr>
            <w:r w:rsidRPr="00F61E35">
              <w:rPr>
                <w:b/>
              </w:rPr>
              <w:t>FELSEFİ BAĞLAMDA LİBERAL EĞİTİM ANLAYIŞI VE ELEŞTİRİSİ</w:t>
            </w:r>
            <w:r>
              <w:rPr>
                <w:b/>
              </w:rPr>
              <w:t xml:space="preserve"> </w:t>
            </w:r>
          </w:p>
          <w:p w14:paraId="332E378C" w14:textId="63995D2C" w:rsidR="00AB1001" w:rsidRPr="001B56DA" w:rsidRDefault="00AB1001" w:rsidP="00AB1001">
            <w:pPr>
              <w:spacing w:line="360" w:lineRule="auto"/>
              <w:ind w:firstLine="567"/>
              <w:jc w:val="both"/>
            </w:pPr>
            <w:r w:rsidRPr="001B56DA">
              <w:t xml:space="preserve">Liberalizm ortaya çıktığı dönemden itibaren insan ve toplum hayatında önemli etkiler meydana getirmiş olan bir akımdır. İlk başlarda bireysel özgürlük fikrine dayalı bir düşünce olarak gelişen liberalizm, zamanla ekonomi alanda etkili bir akım haline gelmiştir. Özellikle XX. yüzyılda gelişen liberal ekonomi düşüncesi farklı alanlara yayılarak etkisini hissettirmiştir. Bununla birlikte liberalizmin küresel anlamda hayatın her alanına yayılan etkisi önemli ölçüde eğitim alanına da yansımıştır. Çalışmamızda liberalizmin temelleri, insan hayatına etkileri ve eğitim alanındaki yansımaları incelenmektedir. Liberal akımların öngördüğü eğitim anlayışının insani ve ahlaki anlamda yol açtığı etkilerin felsefi bağlamda analiz edilmesi amaçlanmaktadır. </w:t>
            </w:r>
          </w:p>
          <w:p w14:paraId="2D59166F" w14:textId="77777777" w:rsidR="00DF2DE1" w:rsidRDefault="00DF2DE1" w:rsidP="004771C5"/>
          <w:p w14:paraId="4DBE6DA6" w14:textId="77777777" w:rsidR="00DF2DE1" w:rsidRDefault="00DF2DE1" w:rsidP="004771C5">
            <w:pPr>
              <w:jc w:val="center"/>
            </w:pPr>
          </w:p>
        </w:tc>
      </w:tr>
    </w:tbl>
    <w:p w14:paraId="07FA661D" w14:textId="77777777" w:rsidR="00DF2DE1" w:rsidRDefault="00DF2DE1" w:rsidP="00DF2DE1"/>
    <w:p w14:paraId="101B2D71" w14:textId="77777777" w:rsidR="00DF2DE1" w:rsidRDefault="00DF2DE1" w:rsidP="00DF2DE1">
      <w:pPr>
        <w:pStyle w:val="Balk1"/>
      </w:pPr>
    </w:p>
    <w:p w14:paraId="7DAAF84D" w14:textId="77777777" w:rsidR="00DF2DE1" w:rsidRDefault="00DF2DE1" w:rsidP="00DF2DE1">
      <w:pPr>
        <w:jc w:val="both"/>
      </w:pPr>
    </w:p>
    <w:p w14:paraId="2304A147" w14:textId="77777777" w:rsidR="00DF2DE1" w:rsidRDefault="00DF2DE1" w:rsidP="00DF2DE1">
      <w:pPr>
        <w:jc w:val="both"/>
      </w:pPr>
    </w:p>
    <w:p w14:paraId="0777A46A" w14:textId="77777777" w:rsidR="004D1AC5" w:rsidRDefault="004D1AC5"/>
    <w:sectPr w:rsidR="004D1AC5" w:rsidSect="0096323D">
      <w:headerReference w:type="even" r:id="rId6"/>
      <w:headerReference w:type="default" r:id="rId7"/>
      <w:footerReference w:type="even" r:id="rId8"/>
      <w:footerReference w:type="default" r:id="rId9"/>
      <w:headerReference w:type="first" r:id="rId10"/>
      <w:footerReference w:type="first" r:id="rId11"/>
      <w:pgSz w:w="8419" w:h="11906" w:orient="landscape" w:code="9"/>
      <w:pgMar w:top="1134" w:right="720" w:bottom="1134"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1F0A" w14:textId="77777777" w:rsidR="00FD050D" w:rsidRDefault="00FD050D">
      <w:r>
        <w:separator/>
      </w:r>
    </w:p>
  </w:endnote>
  <w:endnote w:type="continuationSeparator" w:id="0">
    <w:p w14:paraId="4A139B7D" w14:textId="77777777" w:rsidR="00FD050D" w:rsidRDefault="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F6CB" w14:textId="77777777" w:rsidR="00F92DCC" w:rsidRDefault="00F92DCC">
    <w:pPr>
      <w:pStyle w:val="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346C" w14:textId="77777777" w:rsidR="00F92DCC" w:rsidRDefault="00F92DCC">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5A35" w14:textId="77777777" w:rsidR="00F92DCC" w:rsidRDefault="00F92DCC">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4F8F" w14:textId="77777777" w:rsidR="00FD050D" w:rsidRDefault="00FD050D">
      <w:r>
        <w:separator/>
      </w:r>
    </w:p>
  </w:footnote>
  <w:footnote w:type="continuationSeparator" w:id="0">
    <w:p w14:paraId="23B42339" w14:textId="77777777" w:rsidR="00FD050D" w:rsidRDefault="00FD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0463" w14:textId="77777777" w:rsidR="00F92DCC" w:rsidRDefault="00F92DCC">
    <w:pPr>
      <w:pStyle w:va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0849" w14:textId="20FDAC7E" w:rsidR="00F92DCC" w:rsidRPr="00F771B7" w:rsidRDefault="00DF2DE1" w:rsidP="00F71E37">
    <w:pPr>
      <w:tabs>
        <w:tab w:val="left" w:pos="0"/>
      </w:tabs>
      <w:spacing w:line="240" w:lineRule="atLeast"/>
      <w:jc w:val="center"/>
    </w:pPr>
    <w:r w:rsidRPr="00F771B7">
      <w:rPr>
        <w:noProof/>
      </w:rPr>
      <w:drawing>
        <wp:anchor distT="0" distB="0" distL="114300" distR="114300" simplePos="0" relativeHeight="251659264" behindDoc="1" locked="0" layoutInCell="1" allowOverlap="1" wp14:anchorId="03ABEBA6" wp14:editId="59AEC663">
          <wp:simplePos x="0" y="0"/>
          <wp:positionH relativeFrom="column">
            <wp:posOffset>354965</wp:posOffset>
          </wp:positionH>
          <wp:positionV relativeFrom="paragraph">
            <wp:posOffset>19050</wp:posOffset>
          </wp:positionV>
          <wp:extent cx="676910" cy="647700"/>
          <wp:effectExtent l="0" t="0" r="8890" b="0"/>
          <wp:wrapTight wrapText="bothSides">
            <wp:wrapPolygon edited="0">
              <wp:start x="6687" y="0"/>
              <wp:lineTo x="0" y="3176"/>
              <wp:lineTo x="0" y="15247"/>
              <wp:lineTo x="4863" y="20329"/>
              <wp:lineTo x="6687" y="20965"/>
              <wp:lineTo x="14589" y="20965"/>
              <wp:lineTo x="16413" y="20329"/>
              <wp:lineTo x="21276" y="16518"/>
              <wp:lineTo x="21276" y="4447"/>
              <wp:lineTo x="15197" y="0"/>
              <wp:lineTo x="6687" y="0"/>
            </wp:wrapPolygon>
          </wp:wrapTight>
          <wp:docPr id="2" name="Resim 2" descr="G:\LE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LEE\LOGO\Png.png"/>
                  <pic:cNvPicPr>
                    <a:picLocks noChangeAspect="1" noChangeArrowheads="1"/>
                  </pic:cNvPicPr>
                </pic:nvPicPr>
                <pic:blipFill>
                  <a:blip r:embed="rId1">
                    <a:extLst>
                      <a:ext uri="{28A0092B-C50C-407E-A947-70E740481C1C}">
                        <a14:useLocalDpi xmlns:a14="http://schemas.microsoft.com/office/drawing/2010/main" val="0"/>
                      </a:ext>
                    </a:extLst>
                  </a:blip>
                  <a:srcRect l="16278" t="24239" r="15234" b="27490"/>
                  <a:stretch>
                    <a:fillRect/>
                  </a:stretch>
                </pic:blipFill>
                <pic:spPr bwMode="auto">
                  <a:xfrm>
                    <a:off x="0" y="0"/>
                    <a:ext cx="67691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C2B" w:rsidRPr="00F771B7">
      <w:t>T.C.</w:t>
    </w:r>
  </w:p>
  <w:p w14:paraId="792DB906" w14:textId="77777777" w:rsidR="00F92DCC" w:rsidRPr="00F771B7" w:rsidRDefault="00457C2B" w:rsidP="00F71E37">
    <w:pPr>
      <w:tabs>
        <w:tab w:val="center" w:pos="0"/>
      </w:tabs>
      <w:spacing w:line="240" w:lineRule="atLeast"/>
      <w:jc w:val="center"/>
    </w:pPr>
    <w:r w:rsidRPr="00F771B7">
      <w:t>GÜMÜŞHANE ÜNİVERSİTESİ</w:t>
    </w:r>
  </w:p>
  <w:p w14:paraId="6A201995" w14:textId="77777777" w:rsidR="00F92DCC" w:rsidRDefault="00457C2B" w:rsidP="00F71E37">
    <w:pPr>
      <w:spacing w:line="240" w:lineRule="atLeast"/>
      <w:ind w:right="-2"/>
      <w:jc w:val="center"/>
      <w:rPr>
        <w:b/>
        <w:bCs/>
      </w:rPr>
    </w:pPr>
    <w:r w:rsidRPr="00F771B7">
      <w:rPr>
        <w:b/>
        <w:bCs/>
      </w:rPr>
      <w:t>Lisansüstü Eğitim Enstitüsü</w:t>
    </w:r>
  </w:p>
  <w:p w14:paraId="6C825373" w14:textId="77777777" w:rsidR="00F92DCC" w:rsidRDefault="00F92DCC" w:rsidP="00F71E37">
    <w:pPr>
      <w:spacing w:line="240" w:lineRule="atLeast"/>
      <w:ind w:right="-2"/>
      <w:jc w:val="center"/>
      <w:rPr>
        <w:b/>
        <w:bCs/>
      </w:rPr>
    </w:pPr>
  </w:p>
  <w:p w14:paraId="5EC85950" w14:textId="77777777" w:rsidR="00F92DCC" w:rsidRPr="00F71E37" w:rsidRDefault="00457C2B" w:rsidP="00F71E37">
    <w:pPr>
      <w:pStyle w:val="a"/>
      <w:jc w:val="center"/>
    </w:pPr>
    <w:r w:rsidRPr="00F71E37">
      <w:t>TEZ SAVUNMA SINAVI DUYURU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54A5" w14:textId="77777777" w:rsidR="00F92DCC" w:rsidRDefault="00F92DCC">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E1"/>
    <w:rsid w:val="000B1985"/>
    <w:rsid w:val="003F5629"/>
    <w:rsid w:val="00457C2B"/>
    <w:rsid w:val="004D1AC5"/>
    <w:rsid w:val="0061246B"/>
    <w:rsid w:val="007B7E4E"/>
    <w:rsid w:val="00860388"/>
    <w:rsid w:val="00866D55"/>
    <w:rsid w:val="00940AC2"/>
    <w:rsid w:val="00AB1001"/>
    <w:rsid w:val="00BF3306"/>
    <w:rsid w:val="00C241FE"/>
    <w:rsid w:val="00C35E31"/>
    <w:rsid w:val="00CD132F"/>
    <w:rsid w:val="00D43852"/>
    <w:rsid w:val="00DF2DE1"/>
    <w:rsid w:val="00F92DCC"/>
    <w:rsid w:val="00FD050D"/>
    <w:rsid w:val="00FE7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C9FF"/>
  <w15:chartTrackingRefBased/>
  <w15:docId w15:val="{091D4CF2-EE79-4FE3-BFD8-229E321D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DE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40AC2"/>
    <w:pPr>
      <w:keepNext/>
      <w:keepLines/>
      <w:spacing w:before="240" w:line="259" w:lineRule="auto"/>
      <w:outlineLvl w:val="0"/>
    </w:pPr>
    <w:rPr>
      <w:rFonts w:eastAsiaTheme="majorEastAsia" w:cstheme="majorBidi"/>
      <w:b/>
      <w:color w:val="000000" w:themeColor="text1"/>
      <w:szCs w:val="32"/>
      <w:lang w:eastAsia="en-US"/>
    </w:rPr>
  </w:style>
  <w:style w:type="paragraph" w:styleId="Balk2">
    <w:name w:val="heading 2"/>
    <w:basedOn w:val="Normal"/>
    <w:next w:val="Normal"/>
    <w:link w:val="Balk2Char"/>
    <w:uiPriority w:val="9"/>
    <w:unhideWhenUsed/>
    <w:qFormat/>
    <w:rsid w:val="00940AC2"/>
    <w:pPr>
      <w:keepNext/>
      <w:keepLines/>
      <w:spacing w:before="40" w:line="259" w:lineRule="auto"/>
      <w:outlineLvl w:val="1"/>
    </w:pPr>
    <w:rPr>
      <w:rFonts w:eastAsiaTheme="majorEastAsia" w:cstheme="majorBidi"/>
      <w:color w:val="000000" w:themeColor="text1"/>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0AC2"/>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940AC2"/>
    <w:rPr>
      <w:rFonts w:ascii="Times New Roman" w:eastAsiaTheme="majorEastAsia" w:hAnsi="Times New Roman" w:cstheme="majorBidi"/>
      <w:color w:val="000000" w:themeColor="text1"/>
      <w:sz w:val="24"/>
      <w:szCs w:val="26"/>
    </w:rPr>
  </w:style>
  <w:style w:type="paragraph" w:customStyle="1" w:styleId="a">
    <w:basedOn w:val="Normal"/>
    <w:next w:val="AltBilgi"/>
    <w:link w:val="AltbilgiChar"/>
    <w:uiPriority w:val="99"/>
    <w:unhideWhenUsed/>
    <w:rsid w:val="00DF2DE1"/>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uiPriority w:val="99"/>
    <w:rsid w:val="00DF2DE1"/>
    <w:rPr>
      <w:sz w:val="24"/>
      <w:szCs w:val="24"/>
    </w:rPr>
  </w:style>
  <w:style w:type="character" w:customStyle="1" w:styleId="AltbilgiChar">
    <w:name w:val="Altbilgi Char"/>
    <w:link w:val="a"/>
    <w:uiPriority w:val="99"/>
    <w:rsid w:val="00DF2DE1"/>
    <w:rPr>
      <w:sz w:val="24"/>
      <w:szCs w:val="24"/>
    </w:rPr>
  </w:style>
  <w:style w:type="paragraph" w:customStyle="1" w:styleId="yener">
    <w:name w:val="yener"/>
    <w:basedOn w:val="Normal"/>
    <w:qFormat/>
    <w:rsid w:val="00DF2DE1"/>
    <w:pPr>
      <w:spacing w:line="360" w:lineRule="auto"/>
      <w:ind w:firstLine="709"/>
    </w:pPr>
    <w:rPr>
      <w:b/>
    </w:rPr>
  </w:style>
  <w:style w:type="paragraph" w:styleId="stBilgi">
    <w:name w:val="header"/>
    <w:basedOn w:val="Normal"/>
    <w:link w:val="stBilgiChar0"/>
    <w:uiPriority w:val="99"/>
    <w:semiHidden/>
    <w:unhideWhenUsed/>
    <w:rsid w:val="00DF2DE1"/>
    <w:pPr>
      <w:tabs>
        <w:tab w:val="center" w:pos="4536"/>
        <w:tab w:val="right" w:pos="9072"/>
      </w:tabs>
    </w:pPr>
  </w:style>
  <w:style w:type="character" w:customStyle="1" w:styleId="stBilgiChar0">
    <w:name w:val="Üst Bilgi Char"/>
    <w:basedOn w:val="VarsaylanParagrafYazTipi"/>
    <w:link w:val="stBilgi"/>
    <w:uiPriority w:val="99"/>
    <w:semiHidden/>
    <w:rsid w:val="00DF2DE1"/>
    <w:rPr>
      <w:rFonts w:ascii="Times New Roman" w:eastAsia="Times New Roman" w:hAnsi="Times New Roman" w:cs="Times New Roman"/>
      <w:sz w:val="24"/>
      <w:szCs w:val="24"/>
      <w:lang w:eastAsia="tr-TR"/>
    </w:rPr>
  </w:style>
  <w:style w:type="paragraph" w:styleId="AltBilgi">
    <w:name w:val="footer"/>
    <w:basedOn w:val="Normal"/>
    <w:link w:val="AltBilgiChar0"/>
    <w:uiPriority w:val="99"/>
    <w:semiHidden/>
    <w:unhideWhenUsed/>
    <w:rsid w:val="00DF2DE1"/>
    <w:pPr>
      <w:tabs>
        <w:tab w:val="center" w:pos="4536"/>
        <w:tab w:val="right" w:pos="9072"/>
      </w:tabs>
    </w:pPr>
  </w:style>
  <w:style w:type="character" w:customStyle="1" w:styleId="AltBilgiChar0">
    <w:name w:val="Alt Bilgi Char"/>
    <w:basedOn w:val="VarsaylanParagrafYazTipi"/>
    <w:link w:val="AltBilgi"/>
    <w:uiPriority w:val="99"/>
    <w:semiHidden/>
    <w:rsid w:val="00DF2DE1"/>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60388"/>
    <w:rPr>
      <w:color w:val="0563C1" w:themeColor="hyperlink"/>
      <w:u w:val="single"/>
    </w:rPr>
  </w:style>
  <w:style w:type="character" w:styleId="zmlenmeyenBahsetme">
    <w:name w:val="Unresolved Mention"/>
    <w:basedOn w:val="VarsaylanParagrafYazTipi"/>
    <w:uiPriority w:val="99"/>
    <w:semiHidden/>
    <w:unhideWhenUsed/>
    <w:rsid w:val="0086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Celal Yeşilçayır</cp:lastModifiedBy>
  <cp:revision>3</cp:revision>
  <dcterms:created xsi:type="dcterms:W3CDTF">2025-05-23T07:11:00Z</dcterms:created>
  <dcterms:modified xsi:type="dcterms:W3CDTF">2025-05-23T07:26:00Z</dcterms:modified>
</cp:coreProperties>
</file>